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16" w:rsidRPr="00213E53" w:rsidRDefault="00BC4116" w:rsidP="00BC4116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BC4116" w:rsidRPr="00A26883" w:rsidTr="00DE484B">
        <w:trPr>
          <w:jc w:val="center"/>
        </w:trPr>
        <w:tc>
          <w:tcPr>
            <w:tcW w:w="9195" w:type="dxa"/>
          </w:tcPr>
          <w:p w:rsidR="00BC4116" w:rsidRPr="00F66C66" w:rsidRDefault="00BC4116" w:rsidP="00F66C66">
            <w:pPr>
              <w:tabs>
                <w:tab w:val="center" w:pos="4677"/>
                <w:tab w:val="right" w:pos="9355"/>
              </w:tabs>
              <w:ind w:firstLine="709"/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="00F66C66">
              <w:rPr>
                <w:noProof/>
                <w:sz w:val="26"/>
                <w:szCs w:val="26"/>
              </w:rPr>
              <w:drawing>
                <wp:inline distT="0" distB="0" distL="0" distR="0">
                  <wp:extent cx="638175" cy="638175"/>
                  <wp:effectExtent l="19050" t="0" r="9525" b="0"/>
                  <wp:docPr id="1" name="Рисунок 1" descr="C:\Documents and Settings\Собрание\Рабочий стол\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обрание\Рабочий стол\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BC4116" w:rsidRPr="009936EA" w:rsidRDefault="00BC4116" w:rsidP="009936EA">
            <w:pPr>
              <w:tabs>
                <w:tab w:val="center" w:pos="4551"/>
                <w:tab w:val="center" w:pos="4677"/>
                <w:tab w:val="right" w:pos="9355"/>
              </w:tabs>
              <w:ind w:right="-130" w:hanging="46"/>
              <w:jc w:val="center"/>
              <w:rPr>
                <w:sz w:val="28"/>
                <w:szCs w:val="28"/>
              </w:rPr>
            </w:pPr>
            <w:r w:rsidRPr="009936EA">
              <w:rPr>
                <w:sz w:val="28"/>
                <w:szCs w:val="28"/>
              </w:rPr>
              <w:t>СОВЕТ ДЕПУТАТОВ</w:t>
            </w:r>
            <w:r w:rsidR="009936EA" w:rsidRPr="009936EA">
              <w:rPr>
                <w:sz w:val="28"/>
                <w:szCs w:val="28"/>
              </w:rPr>
              <w:t xml:space="preserve"> </w:t>
            </w:r>
            <w:r w:rsidR="00E71D2B" w:rsidRPr="009936EA">
              <w:rPr>
                <w:sz w:val="28"/>
                <w:szCs w:val="28"/>
              </w:rPr>
              <w:t xml:space="preserve">МЕДВЕДЁВСКОГО </w:t>
            </w:r>
            <w:r w:rsidRPr="009936EA">
              <w:rPr>
                <w:sz w:val="28"/>
                <w:szCs w:val="28"/>
              </w:rPr>
              <w:t xml:space="preserve"> СЕЛЬСКОГО ПОСЕЛЕНИЯ</w:t>
            </w:r>
          </w:p>
          <w:p w:rsidR="00F66C66" w:rsidRPr="009936EA" w:rsidRDefault="00F66C66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9936EA">
              <w:rPr>
                <w:sz w:val="28"/>
                <w:szCs w:val="28"/>
              </w:rPr>
              <w:t>Кусинского муниципального района</w:t>
            </w:r>
          </w:p>
          <w:p w:rsidR="00F66C66" w:rsidRPr="009936EA" w:rsidRDefault="00F66C66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9936EA">
              <w:rPr>
                <w:sz w:val="28"/>
                <w:szCs w:val="28"/>
              </w:rPr>
              <w:t xml:space="preserve">Челябинской области </w:t>
            </w:r>
          </w:p>
          <w:p w:rsidR="00BC4116" w:rsidRPr="00D70BA3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2"/>
                <w:szCs w:val="32"/>
              </w:rPr>
            </w:pPr>
          </w:p>
          <w:p w:rsidR="00BC4116" w:rsidRPr="00D70BA3" w:rsidRDefault="00BC4116" w:rsidP="00DE484B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2"/>
                <w:szCs w:val="32"/>
              </w:rPr>
            </w:pPr>
            <w:r w:rsidRPr="00D70BA3">
              <w:rPr>
                <w:sz w:val="32"/>
                <w:szCs w:val="32"/>
              </w:rPr>
              <w:t>Р Е Ш Е Н И Е</w:t>
            </w:r>
          </w:p>
          <w:p w:rsidR="00BC4116" w:rsidRPr="00213E53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</w:pPr>
          </w:p>
          <w:p w:rsidR="00BC4116" w:rsidRPr="004A5117" w:rsidRDefault="00BC4116" w:rsidP="00DD3870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>«</w:t>
            </w:r>
            <w:r w:rsidR="00DD3870">
              <w:rPr>
                <w:sz w:val="28"/>
              </w:rPr>
              <w:t>24</w:t>
            </w:r>
            <w:r>
              <w:rPr>
                <w:sz w:val="28"/>
              </w:rPr>
              <w:t xml:space="preserve">» </w:t>
            </w:r>
            <w:r w:rsidR="00041004">
              <w:rPr>
                <w:sz w:val="28"/>
              </w:rPr>
              <w:t xml:space="preserve">декабря </w:t>
            </w:r>
            <w:r>
              <w:rPr>
                <w:sz w:val="28"/>
              </w:rPr>
              <w:t>2020</w:t>
            </w:r>
            <w:r w:rsidR="001533AE">
              <w:rPr>
                <w:sz w:val="28"/>
              </w:rPr>
              <w:t xml:space="preserve"> г.  </w:t>
            </w:r>
            <w:r w:rsidRPr="00213E53">
              <w:rPr>
                <w:sz w:val="28"/>
              </w:rPr>
              <w:t xml:space="preserve"> №</w:t>
            </w:r>
            <w:r w:rsidR="007105AF">
              <w:rPr>
                <w:sz w:val="28"/>
              </w:rPr>
              <w:t xml:space="preserve"> </w:t>
            </w:r>
            <w:r w:rsidR="00DD3870">
              <w:rPr>
                <w:sz w:val="28"/>
              </w:rPr>
              <w:t>11</w:t>
            </w:r>
          </w:p>
        </w:tc>
      </w:tr>
    </w:tbl>
    <w:p w:rsidR="00BC4116" w:rsidRDefault="00BC4116" w:rsidP="00BC4116">
      <w:pPr>
        <w:rPr>
          <w:sz w:val="28"/>
          <w:szCs w:val="28"/>
        </w:rPr>
      </w:pPr>
    </w:p>
    <w:p w:rsidR="00BC4116" w:rsidRPr="00213E53" w:rsidRDefault="00BC4116" w:rsidP="00BC4116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BC4116" w:rsidRPr="00213E53" w:rsidRDefault="00BC4116" w:rsidP="00BC4116">
      <w:pPr>
        <w:rPr>
          <w:sz w:val="28"/>
          <w:szCs w:val="28"/>
        </w:rPr>
      </w:pPr>
      <w:r w:rsidRPr="00213E53">
        <w:rPr>
          <w:sz w:val="28"/>
          <w:szCs w:val="28"/>
        </w:rPr>
        <w:t>в</w:t>
      </w:r>
      <w:r w:rsidR="00E71D2B">
        <w:rPr>
          <w:sz w:val="28"/>
          <w:szCs w:val="28"/>
        </w:rPr>
        <w:t xml:space="preserve"> Устав  Медведёвского </w:t>
      </w:r>
    </w:p>
    <w:p w:rsidR="00BC4116" w:rsidRPr="00581B92" w:rsidRDefault="00581B92" w:rsidP="00BC411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C4116" w:rsidRPr="00213E53" w:rsidRDefault="00BC4116" w:rsidP="00BC41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E71D2B">
        <w:rPr>
          <w:sz w:val="28"/>
          <w:szCs w:val="28"/>
        </w:rPr>
        <w:t xml:space="preserve"> депутатов  Медведёвского </w:t>
      </w:r>
      <w:r>
        <w:rPr>
          <w:sz w:val="28"/>
          <w:szCs w:val="28"/>
        </w:rPr>
        <w:t>сельского поселения</w:t>
      </w:r>
    </w:p>
    <w:p w:rsidR="00BC4116" w:rsidRPr="00213E53" w:rsidRDefault="00BC4116" w:rsidP="00BC4116">
      <w:pPr>
        <w:spacing w:line="360" w:lineRule="auto"/>
        <w:ind w:firstLine="709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BC4116" w:rsidRPr="00E636B9" w:rsidRDefault="00E71D2B" w:rsidP="00E636B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E636B9">
        <w:rPr>
          <w:sz w:val="28"/>
          <w:szCs w:val="28"/>
        </w:rPr>
        <w:t xml:space="preserve">Внести в Устав Медведёвского </w:t>
      </w:r>
      <w:r w:rsidR="00BC4116" w:rsidRPr="00E636B9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BC4116" w:rsidRPr="00E71D2B" w:rsidRDefault="00E71D2B" w:rsidP="00E71D2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71D2B">
        <w:rPr>
          <w:sz w:val="28"/>
          <w:szCs w:val="28"/>
        </w:rPr>
        <w:t xml:space="preserve">В статье </w:t>
      </w:r>
      <w:r w:rsidR="00581B92">
        <w:rPr>
          <w:sz w:val="28"/>
          <w:szCs w:val="28"/>
        </w:rPr>
        <w:t>23</w:t>
      </w:r>
      <w:r w:rsidR="00BC4116" w:rsidRPr="00E71D2B">
        <w:rPr>
          <w:b/>
          <w:sz w:val="28"/>
          <w:szCs w:val="28"/>
        </w:rPr>
        <w:t>«</w:t>
      </w:r>
      <w:r w:rsidR="00581B92">
        <w:rPr>
          <w:b/>
          <w:sz w:val="28"/>
          <w:szCs w:val="28"/>
        </w:rPr>
        <w:t xml:space="preserve">Гарантии осуществления полномочий депутата </w:t>
      </w:r>
      <w:r w:rsidR="00BC4116" w:rsidRPr="00E71D2B">
        <w:rPr>
          <w:b/>
          <w:sz w:val="28"/>
          <w:szCs w:val="28"/>
        </w:rPr>
        <w:t>»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 </w:t>
      </w:r>
      <w:r w:rsidR="00DD3870" w:rsidRPr="00A742F8">
        <w:rPr>
          <w:sz w:val="28"/>
          <w:szCs w:val="28"/>
        </w:rPr>
        <w:t>П</w:t>
      </w:r>
      <w:r w:rsidRPr="00A742F8">
        <w:rPr>
          <w:sz w:val="28"/>
          <w:szCs w:val="28"/>
        </w:rPr>
        <w:t>унк</w:t>
      </w:r>
      <w:r w:rsidR="005A4082">
        <w:rPr>
          <w:sz w:val="28"/>
          <w:szCs w:val="28"/>
        </w:rPr>
        <w:t>т</w:t>
      </w:r>
      <w:r w:rsidR="00DD3870">
        <w:rPr>
          <w:sz w:val="28"/>
          <w:szCs w:val="28"/>
        </w:rPr>
        <w:t xml:space="preserve"> </w:t>
      </w:r>
      <w:r w:rsidR="001629F8" w:rsidRPr="001629F8">
        <w:rPr>
          <w:sz w:val="28"/>
          <w:szCs w:val="28"/>
        </w:rPr>
        <w:t>6</w:t>
      </w:r>
      <w:r w:rsidR="00DD3870">
        <w:rPr>
          <w:sz w:val="28"/>
          <w:szCs w:val="28"/>
        </w:rPr>
        <w:t xml:space="preserve"> </w:t>
      </w:r>
      <w:r w:rsidR="00581B92">
        <w:rPr>
          <w:sz w:val="28"/>
          <w:szCs w:val="28"/>
        </w:rPr>
        <w:t>изложить в</w:t>
      </w:r>
      <w:r w:rsidR="00DD3870">
        <w:rPr>
          <w:sz w:val="28"/>
          <w:szCs w:val="28"/>
        </w:rPr>
        <w:t xml:space="preserve"> </w:t>
      </w:r>
      <w:r w:rsidR="00581B92">
        <w:rPr>
          <w:sz w:val="28"/>
          <w:szCs w:val="28"/>
        </w:rPr>
        <w:t>следующей редакции</w:t>
      </w:r>
      <w:r w:rsidRPr="002F0C98">
        <w:rPr>
          <w:sz w:val="28"/>
          <w:szCs w:val="28"/>
        </w:rPr>
        <w:t>:</w:t>
      </w:r>
    </w:p>
    <w:p w:rsidR="00BC4116" w:rsidRDefault="005A4082" w:rsidP="00581B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629F8">
        <w:rPr>
          <w:sz w:val="28"/>
          <w:szCs w:val="28"/>
        </w:rPr>
        <w:t>6</w:t>
      </w:r>
      <w:r w:rsidR="00D70BA3">
        <w:rPr>
          <w:sz w:val="28"/>
          <w:szCs w:val="28"/>
        </w:rPr>
        <w:t>.</w:t>
      </w:r>
      <w:r w:rsidR="00DD3870">
        <w:rPr>
          <w:sz w:val="28"/>
          <w:szCs w:val="28"/>
        </w:rPr>
        <w:t xml:space="preserve"> </w:t>
      </w:r>
      <w:r w:rsidR="00581B92">
        <w:rPr>
          <w:sz w:val="28"/>
          <w:szCs w:val="28"/>
        </w:rPr>
        <w:t xml:space="preserve">Депутат Совета депутатов </w:t>
      </w:r>
      <w:r w:rsidR="001629F8">
        <w:rPr>
          <w:sz w:val="28"/>
          <w:szCs w:val="28"/>
        </w:rPr>
        <w:t xml:space="preserve">Медведёвского сельского поселения </w:t>
      </w:r>
      <w:r w:rsidR="00581B92">
        <w:rPr>
          <w:sz w:val="28"/>
          <w:szCs w:val="28"/>
        </w:rPr>
        <w:t>осуществляющий полномочия депутата на непостоянной основе, освобождается от выполнения производственных или служебных обязанностей по мету работы на время осуществления полномочий депутата Совета депутатов</w:t>
      </w:r>
      <w:r w:rsidR="00DD3870">
        <w:rPr>
          <w:sz w:val="28"/>
          <w:szCs w:val="28"/>
        </w:rPr>
        <w:t xml:space="preserve"> </w:t>
      </w:r>
      <w:r w:rsidR="001629F8">
        <w:rPr>
          <w:sz w:val="28"/>
          <w:szCs w:val="28"/>
        </w:rPr>
        <w:t>Медведёвского сельского поселения</w:t>
      </w:r>
      <w:r w:rsidR="00BC4116">
        <w:rPr>
          <w:sz w:val="28"/>
          <w:szCs w:val="28"/>
        </w:rPr>
        <w:t>.</w:t>
      </w:r>
      <w:r w:rsidR="00581B92">
        <w:rPr>
          <w:sz w:val="28"/>
          <w:szCs w:val="28"/>
        </w:rPr>
        <w:t xml:space="preserve"> На этот период, </w:t>
      </w:r>
      <w:r w:rsidR="00D70BA3">
        <w:rPr>
          <w:sz w:val="28"/>
          <w:szCs w:val="28"/>
        </w:rPr>
        <w:t>за депутатом сохраняется место работы (должность) и средняя заработная плата. Продолжительность указанного периода составляет</w:t>
      </w:r>
      <w:r w:rsidR="00581B92">
        <w:rPr>
          <w:sz w:val="28"/>
          <w:szCs w:val="28"/>
        </w:rPr>
        <w:t xml:space="preserve"> в совокупности </w:t>
      </w:r>
      <w:r w:rsidR="00D70BA3">
        <w:rPr>
          <w:sz w:val="28"/>
          <w:szCs w:val="28"/>
        </w:rPr>
        <w:t>два рабочих дня</w:t>
      </w:r>
      <w:r w:rsidR="00581B92">
        <w:rPr>
          <w:sz w:val="28"/>
          <w:szCs w:val="28"/>
        </w:rPr>
        <w:t xml:space="preserve"> в месяц</w:t>
      </w:r>
      <w:r w:rsidR="00D70BA3">
        <w:rPr>
          <w:sz w:val="28"/>
          <w:szCs w:val="28"/>
        </w:rPr>
        <w:t>.</w:t>
      </w:r>
    </w:p>
    <w:p w:rsidR="00D70BA3" w:rsidRPr="004725B8" w:rsidRDefault="00D70BA3" w:rsidP="00581B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депутатов»</w:t>
      </w:r>
      <w:bookmarkStart w:id="0" w:name="_GoBack"/>
      <w:bookmarkEnd w:id="0"/>
      <w:r>
        <w:rPr>
          <w:sz w:val="28"/>
          <w:szCs w:val="28"/>
        </w:rPr>
        <w:t>;</w:t>
      </w:r>
    </w:p>
    <w:p w:rsidR="00BC4116" w:rsidRPr="00E636B9" w:rsidRDefault="00BC4116" w:rsidP="00E636B9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36B9">
        <w:rPr>
          <w:sz w:val="28"/>
          <w:szCs w:val="28"/>
        </w:rPr>
        <w:t>Настоящее решение подлежит официальному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A7634" w:rsidRDefault="00BC4116" w:rsidP="004A7634">
      <w:pPr>
        <w:pStyle w:val="a6"/>
        <w:numPr>
          <w:ilvl w:val="0"/>
          <w:numId w:val="6"/>
        </w:numPr>
        <w:autoSpaceDE w:val="0"/>
        <w:autoSpaceDN w:val="0"/>
        <w:adjustRightInd w:val="0"/>
        <w:ind w:left="907"/>
        <w:jc w:val="both"/>
        <w:rPr>
          <w:sz w:val="28"/>
          <w:szCs w:val="28"/>
        </w:rPr>
      </w:pPr>
      <w:r w:rsidRPr="004A7634">
        <w:rPr>
          <w:sz w:val="28"/>
          <w:szCs w:val="28"/>
        </w:rPr>
        <w:t>Настоящее решение вступает в силу после</w:t>
      </w:r>
      <w:r w:rsidR="004A7634">
        <w:rPr>
          <w:sz w:val="28"/>
          <w:szCs w:val="28"/>
        </w:rPr>
        <w:t xml:space="preserve"> его официального обнародования </w:t>
      </w:r>
    </w:p>
    <w:p w:rsidR="0050043F" w:rsidRDefault="004A7634" w:rsidP="004A76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законодательством.</w:t>
      </w:r>
    </w:p>
    <w:p w:rsidR="004A7634" w:rsidRPr="004A7634" w:rsidRDefault="004A7634" w:rsidP="004A7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35A" w:rsidRDefault="00BC4116" w:rsidP="00BC4116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>Председатель</w:t>
      </w:r>
      <w:r w:rsidR="00DD3870">
        <w:rPr>
          <w:sz w:val="28"/>
          <w:szCs w:val="28"/>
        </w:rPr>
        <w:t xml:space="preserve"> </w:t>
      </w:r>
      <w:r w:rsidRPr="00A742F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</w:t>
      </w:r>
    </w:p>
    <w:p w:rsidR="00BC4116" w:rsidRDefault="00F4235A" w:rsidP="00581B92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Медведёвского с</w:t>
      </w:r>
      <w:r w:rsidR="00BC4116">
        <w:rPr>
          <w:sz w:val="28"/>
          <w:szCs w:val="28"/>
        </w:rPr>
        <w:t>ель</w:t>
      </w:r>
      <w:r w:rsidR="00BC4116" w:rsidRPr="00A742F8">
        <w:rPr>
          <w:sz w:val="28"/>
          <w:szCs w:val="28"/>
        </w:rPr>
        <w:t>ского</w:t>
      </w:r>
      <w:r w:rsidR="00DD3870"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поселения                  </w:t>
      </w:r>
      <w:r w:rsidR="00581B92">
        <w:rPr>
          <w:sz w:val="28"/>
          <w:szCs w:val="28"/>
        </w:rPr>
        <w:t xml:space="preserve">             Е.Ю.</w:t>
      </w:r>
      <w:r w:rsidR="00DD3870">
        <w:rPr>
          <w:sz w:val="28"/>
          <w:szCs w:val="28"/>
        </w:rPr>
        <w:t xml:space="preserve"> </w:t>
      </w:r>
      <w:r w:rsidR="00581B92">
        <w:rPr>
          <w:sz w:val="28"/>
          <w:szCs w:val="28"/>
        </w:rPr>
        <w:t>Костылева</w:t>
      </w:r>
    </w:p>
    <w:p w:rsidR="00BC4116" w:rsidRPr="00A742F8" w:rsidRDefault="00BC4116" w:rsidP="0050043F">
      <w:pPr>
        <w:jc w:val="both"/>
        <w:rPr>
          <w:sz w:val="28"/>
          <w:szCs w:val="28"/>
        </w:rPr>
      </w:pPr>
    </w:p>
    <w:p w:rsidR="00DD3870" w:rsidRDefault="00BC4116" w:rsidP="00BC4116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>Глава</w:t>
      </w:r>
      <w:r w:rsidR="00F4235A">
        <w:rPr>
          <w:sz w:val="28"/>
          <w:szCs w:val="28"/>
        </w:rPr>
        <w:t xml:space="preserve"> Медведёвского </w:t>
      </w:r>
    </w:p>
    <w:p w:rsidR="00BC4116" w:rsidRDefault="00BC4116" w:rsidP="00BC411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</w:t>
      </w:r>
      <w:r w:rsidRPr="00A742F8">
        <w:rPr>
          <w:sz w:val="28"/>
          <w:szCs w:val="28"/>
        </w:rPr>
        <w:t xml:space="preserve">ского поселения                               </w:t>
      </w:r>
      <w:r w:rsidR="00F4235A">
        <w:rPr>
          <w:sz w:val="28"/>
          <w:szCs w:val="28"/>
        </w:rPr>
        <w:t xml:space="preserve">                         И.В.Данило</w:t>
      </w:r>
      <w:r w:rsidR="001629F8">
        <w:rPr>
          <w:sz w:val="28"/>
          <w:szCs w:val="28"/>
        </w:rPr>
        <w:t>в</w:t>
      </w:r>
    </w:p>
    <w:p w:rsidR="00B036BC" w:rsidRDefault="00B036BC"/>
    <w:sectPr w:rsidR="00B036BC" w:rsidSect="00BC4116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832" w:rsidRDefault="001D4832" w:rsidP="00BC4116">
      <w:r>
        <w:separator/>
      </w:r>
    </w:p>
  </w:endnote>
  <w:endnote w:type="continuationSeparator" w:id="1">
    <w:p w:rsidR="001D4832" w:rsidRDefault="001D4832" w:rsidP="00BC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832" w:rsidRDefault="001D4832" w:rsidP="00BC4116">
      <w:r>
        <w:separator/>
      </w:r>
    </w:p>
  </w:footnote>
  <w:footnote w:type="continuationSeparator" w:id="1">
    <w:p w:rsidR="001D4832" w:rsidRDefault="001D4832" w:rsidP="00BC4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35F2"/>
    <w:multiLevelType w:val="hybridMultilevel"/>
    <w:tmpl w:val="6764E99E"/>
    <w:lvl w:ilvl="0" w:tplc="43D00F5A">
      <w:start w:val="5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A02A24"/>
    <w:multiLevelType w:val="hybridMultilevel"/>
    <w:tmpl w:val="8C7604E6"/>
    <w:lvl w:ilvl="0" w:tplc="94AAA2F8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>
    <w:nsid w:val="62CD2B31"/>
    <w:multiLevelType w:val="hybridMultilevel"/>
    <w:tmpl w:val="386AA620"/>
    <w:lvl w:ilvl="0" w:tplc="5D70236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64101783"/>
    <w:multiLevelType w:val="hybridMultilevel"/>
    <w:tmpl w:val="7ED066D2"/>
    <w:lvl w:ilvl="0" w:tplc="B142C4FC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6F125FA3"/>
    <w:multiLevelType w:val="hybridMultilevel"/>
    <w:tmpl w:val="ABC661FA"/>
    <w:lvl w:ilvl="0" w:tplc="F59E5468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5">
    <w:nsid w:val="78760DA7"/>
    <w:multiLevelType w:val="hybridMultilevel"/>
    <w:tmpl w:val="54C810C8"/>
    <w:lvl w:ilvl="0" w:tplc="EE9212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9E2DCB"/>
    <w:multiLevelType w:val="hybridMultilevel"/>
    <w:tmpl w:val="F4D42BF4"/>
    <w:lvl w:ilvl="0" w:tplc="B48A9DC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116"/>
    <w:rsid w:val="00010D28"/>
    <w:rsid w:val="00041004"/>
    <w:rsid w:val="00053111"/>
    <w:rsid w:val="00063E0A"/>
    <w:rsid w:val="000A145C"/>
    <w:rsid w:val="000B5390"/>
    <w:rsid w:val="00146AF9"/>
    <w:rsid w:val="001533AE"/>
    <w:rsid w:val="001629F8"/>
    <w:rsid w:val="001C7670"/>
    <w:rsid w:val="001D4832"/>
    <w:rsid w:val="00307E35"/>
    <w:rsid w:val="00366237"/>
    <w:rsid w:val="00384398"/>
    <w:rsid w:val="003916D6"/>
    <w:rsid w:val="00394E22"/>
    <w:rsid w:val="0039641D"/>
    <w:rsid w:val="003C46B9"/>
    <w:rsid w:val="003D6DD0"/>
    <w:rsid w:val="003F703E"/>
    <w:rsid w:val="00407A64"/>
    <w:rsid w:val="00412E70"/>
    <w:rsid w:val="00462350"/>
    <w:rsid w:val="00487AE7"/>
    <w:rsid w:val="00494494"/>
    <w:rsid w:val="004A37CE"/>
    <w:rsid w:val="004A7634"/>
    <w:rsid w:val="004E55E2"/>
    <w:rsid w:val="0050043F"/>
    <w:rsid w:val="00581B92"/>
    <w:rsid w:val="00585F3C"/>
    <w:rsid w:val="005A4082"/>
    <w:rsid w:val="005B3775"/>
    <w:rsid w:val="005B4E89"/>
    <w:rsid w:val="006344F7"/>
    <w:rsid w:val="006D7EB0"/>
    <w:rsid w:val="007105AF"/>
    <w:rsid w:val="007856E9"/>
    <w:rsid w:val="007A343B"/>
    <w:rsid w:val="007F4ED9"/>
    <w:rsid w:val="00853CC3"/>
    <w:rsid w:val="00892D75"/>
    <w:rsid w:val="008B3DF3"/>
    <w:rsid w:val="008D2893"/>
    <w:rsid w:val="008F19B5"/>
    <w:rsid w:val="008F6DBA"/>
    <w:rsid w:val="00985512"/>
    <w:rsid w:val="009936EA"/>
    <w:rsid w:val="009A7DBB"/>
    <w:rsid w:val="00A16241"/>
    <w:rsid w:val="00A21889"/>
    <w:rsid w:val="00A9743A"/>
    <w:rsid w:val="00AB7382"/>
    <w:rsid w:val="00AC6280"/>
    <w:rsid w:val="00B036BC"/>
    <w:rsid w:val="00B72A94"/>
    <w:rsid w:val="00BC4116"/>
    <w:rsid w:val="00BF3428"/>
    <w:rsid w:val="00C253EE"/>
    <w:rsid w:val="00C31096"/>
    <w:rsid w:val="00C738EC"/>
    <w:rsid w:val="00C81FEC"/>
    <w:rsid w:val="00C87AE7"/>
    <w:rsid w:val="00CA2138"/>
    <w:rsid w:val="00CD0E68"/>
    <w:rsid w:val="00CF61FF"/>
    <w:rsid w:val="00CF7ACA"/>
    <w:rsid w:val="00D206FF"/>
    <w:rsid w:val="00D63F4B"/>
    <w:rsid w:val="00D70BA3"/>
    <w:rsid w:val="00DD3870"/>
    <w:rsid w:val="00E0446E"/>
    <w:rsid w:val="00E636B9"/>
    <w:rsid w:val="00E71D2B"/>
    <w:rsid w:val="00E74F3C"/>
    <w:rsid w:val="00E76ADA"/>
    <w:rsid w:val="00E81499"/>
    <w:rsid w:val="00EA010B"/>
    <w:rsid w:val="00ED54E9"/>
    <w:rsid w:val="00EE679C"/>
    <w:rsid w:val="00EF41C8"/>
    <w:rsid w:val="00F37ABE"/>
    <w:rsid w:val="00F4235A"/>
    <w:rsid w:val="00F66C66"/>
    <w:rsid w:val="00F86F6F"/>
    <w:rsid w:val="00FE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List Paragraph"/>
    <w:basedOn w:val="a"/>
    <w:uiPriority w:val="34"/>
    <w:qFormat/>
    <w:rsid w:val="00E71D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6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C6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855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13</cp:revision>
  <cp:lastPrinted>2020-12-25T04:56:00Z</cp:lastPrinted>
  <dcterms:created xsi:type="dcterms:W3CDTF">2006-12-31T19:52:00Z</dcterms:created>
  <dcterms:modified xsi:type="dcterms:W3CDTF">2021-01-21T05:17:00Z</dcterms:modified>
</cp:coreProperties>
</file>